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8A8BF" w14:textId="6208E242" w:rsidR="00D3144D" w:rsidRPr="00D3144D" w:rsidRDefault="00D3144D" w:rsidP="00D3144D">
      <w:pPr>
        <w:spacing w:after="0" w:line="240" w:lineRule="auto"/>
        <w:jc w:val="both"/>
        <w:rPr>
          <w:rFonts w:ascii="Cambria" w:hAnsi="Cambria"/>
          <w:b/>
          <w:bCs/>
          <w:sz w:val="28"/>
          <w:szCs w:val="28"/>
        </w:rPr>
      </w:pPr>
      <w:r w:rsidRPr="00D3144D">
        <w:rPr>
          <w:rFonts w:ascii="Cambria" w:hAnsi="Cambria"/>
          <w:b/>
          <w:bCs/>
          <w:sz w:val="28"/>
          <w:szCs w:val="28"/>
        </w:rPr>
        <w:t>CLFMA Webinar on “Economy” –Today’s Scenario and Investment Tactics" on 24</w:t>
      </w:r>
      <w:r w:rsidRPr="00D3144D">
        <w:rPr>
          <w:rFonts w:ascii="Cambria" w:hAnsi="Cambria"/>
          <w:b/>
          <w:bCs/>
          <w:sz w:val="28"/>
          <w:szCs w:val="28"/>
          <w:vertAlign w:val="superscript"/>
        </w:rPr>
        <w:t>th</w:t>
      </w:r>
      <w:r w:rsidRPr="00D3144D">
        <w:rPr>
          <w:rFonts w:ascii="Cambria" w:hAnsi="Cambria"/>
          <w:b/>
          <w:bCs/>
          <w:sz w:val="28"/>
          <w:szCs w:val="28"/>
        </w:rPr>
        <w:t xml:space="preserve"> August</w:t>
      </w:r>
      <w:r w:rsidRPr="00D3144D">
        <w:rPr>
          <w:rFonts w:ascii="Cambria" w:hAnsi="Cambria"/>
          <w:b/>
          <w:bCs/>
          <w:sz w:val="28"/>
          <w:szCs w:val="28"/>
        </w:rPr>
        <w:t>, 2020</w:t>
      </w:r>
    </w:p>
    <w:p w14:paraId="002E698D" w14:textId="77777777" w:rsidR="00D3144D" w:rsidRPr="00D3144D" w:rsidRDefault="00D3144D" w:rsidP="00D3144D">
      <w:pPr>
        <w:spacing w:after="0" w:line="240" w:lineRule="auto"/>
        <w:jc w:val="both"/>
        <w:rPr>
          <w:rFonts w:ascii="Cambria" w:hAnsi="Cambria"/>
          <w:b/>
          <w:bCs/>
          <w:sz w:val="24"/>
          <w:szCs w:val="24"/>
        </w:rPr>
      </w:pPr>
    </w:p>
    <w:p w14:paraId="0F94089D" w14:textId="39B36E36" w:rsidR="00D3144D" w:rsidRPr="00D3144D" w:rsidRDefault="00D3144D" w:rsidP="00D3144D">
      <w:pPr>
        <w:spacing w:after="0" w:line="240" w:lineRule="auto"/>
        <w:jc w:val="both"/>
        <w:rPr>
          <w:rFonts w:ascii="Cambria" w:hAnsi="Cambria"/>
          <w:sz w:val="24"/>
          <w:szCs w:val="24"/>
        </w:rPr>
      </w:pPr>
      <w:r w:rsidRPr="00D3144D">
        <w:rPr>
          <w:rFonts w:ascii="Cambria" w:hAnsi="Cambria"/>
          <w:sz w:val="24"/>
          <w:szCs w:val="24"/>
        </w:rPr>
        <w:t>Normally, CLFMA conducts Webinar covering the topics either related to Livestock Industry or Feed Industry.  But this time, CLFMA conducted Webinar on “Economy” –Today’s Scenario and Investment Tactics" on 24th August, 2020 at 5:00pm. I have invited the eminent speaker Mr.</w:t>
      </w:r>
      <w:r>
        <w:rPr>
          <w:rFonts w:ascii="Cambria" w:hAnsi="Cambria"/>
          <w:sz w:val="24"/>
          <w:szCs w:val="24"/>
        </w:rPr>
        <w:t xml:space="preserve"> </w:t>
      </w:r>
      <w:r w:rsidRPr="00D3144D">
        <w:rPr>
          <w:rFonts w:ascii="Cambria" w:hAnsi="Cambria"/>
          <w:sz w:val="24"/>
          <w:szCs w:val="24"/>
        </w:rPr>
        <w:t>Chandrashekhar Tilak, Post graduate in Commerce as well as Post graduate in Law to speak on the aforesaid subject on 24</w:t>
      </w:r>
      <w:r w:rsidRPr="00D3144D">
        <w:rPr>
          <w:rFonts w:ascii="Cambria" w:hAnsi="Cambria"/>
          <w:sz w:val="24"/>
          <w:szCs w:val="24"/>
        </w:rPr>
        <w:t>th</w:t>
      </w:r>
      <w:r>
        <w:rPr>
          <w:rFonts w:ascii="Cambria" w:hAnsi="Cambria"/>
          <w:sz w:val="24"/>
          <w:szCs w:val="24"/>
        </w:rPr>
        <w:t xml:space="preserve"> </w:t>
      </w:r>
      <w:r w:rsidRPr="00D3144D">
        <w:rPr>
          <w:rFonts w:ascii="Cambria" w:hAnsi="Cambria"/>
          <w:sz w:val="24"/>
          <w:szCs w:val="24"/>
        </w:rPr>
        <w:t>August</w:t>
      </w:r>
      <w:r w:rsidRPr="00D3144D">
        <w:rPr>
          <w:rFonts w:ascii="Cambria" w:hAnsi="Cambria"/>
          <w:sz w:val="24"/>
          <w:szCs w:val="24"/>
        </w:rPr>
        <w:t>, 2020. During the Seminar, Mr.</w:t>
      </w:r>
      <w:r>
        <w:rPr>
          <w:rFonts w:ascii="Cambria" w:hAnsi="Cambria"/>
          <w:sz w:val="24"/>
          <w:szCs w:val="24"/>
        </w:rPr>
        <w:t xml:space="preserve"> </w:t>
      </w:r>
      <w:r w:rsidRPr="00D3144D">
        <w:rPr>
          <w:rFonts w:ascii="Cambria" w:hAnsi="Cambria"/>
          <w:sz w:val="24"/>
          <w:szCs w:val="24"/>
        </w:rPr>
        <w:t>Chandrashekhar Tilak spoke on current Economic Scenario, on present investment scenario, on recent trends and tendencies in Equity and Mutual fund, SME, MSME and at the same time Banking and Re-financing in detail.  He covered totally different topic.  CLFMA got very good response from the Members on the same.</w:t>
      </w:r>
    </w:p>
    <w:p w14:paraId="38B96DFA" w14:textId="3397D0FB" w:rsidR="005D6D03" w:rsidRDefault="005D6D03">
      <w:pPr>
        <w:rPr>
          <w:rFonts w:ascii="Cambria" w:hAnsi="Cambria"/>
          <w:sz w:val="28"/>
          <w:szCs w:val="28"/>
        </w:rPr>
      </w:pPr>
    </w:p>
    <w:p w14:paraId="6238EBF9" w14:textId="150C6F7C" w:rsidR="00D3144D" w:rsidRPr="00D3144D" w:rsidRDefault="00D3144D" w:rsidP="00D3144D">
      <w:pPr>
        <w:jc w:val="center"/>
        <w:rPr>
          <w:rFonts w:ascii="Cambria" w:hAnsi="Cambria"/>
          <w:sz w:val="28"/>
          <w:szCs w:val="28"/>
        </w:rPr>
      </w:pPr>
      <w:proofErr w:type="spellStart"/>
      <w:r>
        <w:rPr>
          <w:rFonts w:ascii="Cambria" w:hAnsi="Cambria"/>
          <w:sz w:val="28"/>
          <w:szCs w:val="28"/>
        </w:rPr>
        <w:t>xxxxxxxxxxxxxxxxxx</w:t>
      </w:r>
      <w:proofErr w:type="spellEnd"/>
    </w:p>
    <w:sectPr w:rsidR="00D3144D" w:rsidRPr="00D314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44D"/>
    <w:rsid w:val="005D6D03"/>
    <w:rsid w:val="00D3144D"/>
    <w:rsid w:val="00F30F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253A"/>
  <w15:chartTrackingRefBased/>
  <w15:docId w15:val="{6C9987E8-7766-418F-B5B9-E174D583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4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18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2021-05-28T09:45:00Z</dcterms:created>
  <dcterms:modified xsi:type="dcterms:W3CDTF">2021-05-28T09:48:00Z</dcterms:modified>
</cp:coreProperties>
</file>